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C5544">
        <w:trPr>
          <w:trHeight w:hRule="exact" w:val="1528"/>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5543" w:type="dxa"/>
            <w:gridSpan w:val="4"/>
            <w:shd w:val="clear" w:color="000000" w:fill="FFFFFF"/>
            <w:tcMar>
              <w:left w:w="34" w:type="dxa"/>
              <w:right w:w="34" w:type="dxa"/>
            </w:tcMar>
          </w:tcPr>
          <w:p w:rsidR="009C5544" w:rsidRDefault="003F7AAE">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C5544">
        <w:trPr>
          <w:trHeight w:hRule="exact" w:val="138"/>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585"/>
        </w:trPr>
        <w:tc>
          <w:tcPr>
            <w:tcW w:w="10221" w:type="dxa"/>
            <w:gridSpan w:val="10"/>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5544" w:rsidRDefault="003F7A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5544">
        <w:trPr>
          <w:trHeight w:hRule="exact" w:val="314"/>
        </w:trPr>
        <w:tc>
          <w:tcPr>
            <w:tcW w:w="10221" w:type="dxa"/>
            <w:gridSpan w:val="10"/>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C5544">
        <w:trPr>
          <w:trHeight w:hRule="exact" w:val="211"/>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277"/>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3842" w:type="dxa"/>
            <w:gridSpan w:val="2"/>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УТВЕРЖДАЮ</w:t>
            </w:r>
          </w:p>
        </w:tc>
      </w:tr>
      <w:tr w:rsidR="009C5544">
        <w:trPr>
          <w:trHeight w:hRule="exact" w:val="972"/>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3842" w:type="dxa"/>
            <w:gridSpan w:val="2"/>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5544" w:rsidRDefault="009C5544">
            <w:pPr>
              <w:spacing w:after="0" w:line="240" w:lineRule="auto"/>
              <w:jc w:val="center"/>
              <w:rPr>
                <w:sz w:val="24"/>
                <w:szCs w:val="24"/>
              </w:rPr>
            </w:pPr>
          </w:p>
          <w:p w:rsidR="009C5544" w:rsidRDefault="003F7A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5544">
        <w:trPr>
          <w:trHeight w:hRule="exact" w:val="277"/>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3842" w:type="dxa"/>
            <w:gridSpan w:val="2"/>
            <w:shd w:val="clear" w:color="000000" w:fill="FFFFFF"/>
            <w:tcMar>
              <w:left w:w="34" w:type="dxa"/>
              <w:right w:w="34" w:type="dxa"/>
            </w:tcMar>
          </w:tcPr>
          <w:p w:rsidR="009C5544" w:rsidRDefault="003F7AAE">
            <w:pPr>
              <w:spacing w:after="0" w:line="240" w:lineRule="auto"/>
              <w:jc w:val="right"/>
              <w:rPr>
                <w:sz w:val="24"/>
                <w:szCs w:val="24"/>
              </w:rPr>
            </w:pPr>
            <w:r>
              <w:rPr>
                <w:rFonts w:ascii="Times New Roman" w:hAnsi="Times New Roman" w:cs="Times New Roman"/>
                <w:color w:val="000000"/>
                <w:sz w:val="24"/>
                <w:szCs w:val="24"/>
              </w:rPr>
              <w:t>28.03.2022</w:t>
            </w:r>
          </w:p>
        </w:tc>
      </w:tr>
      <w:tr w:rsidR="009C5544">
        <w:trPr>
          <w:trHeight w:hRule="exact" w:val="277"/>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416"/>
        </w:trPr>
        <w:tc>
          <w:tcPr>
            <w:tcW w:w="10221" w:type="dxa"/>
            <w:gridSpan w:val="10"/>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5544">
        <w:trPr>
          <w:trHeight w:hRule="exact" w:val="775"/>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4834" w:type="dxa"/>
            <w:gridSpan w:val="5"/>
            <w:shd w:val="clear" w:color="000000" w:fill="FFFFFF"/>
            <w:tcMar>
              <w:left w:w="34" w:type="dxa"/>
              <w:right w:w="34" w:type="dxa"/>
            </w:tcMar>
          </w:tcPr>
          <w:p w:rsidR="009C5544" w:rsidRDefault="003F7AAE">
            <w:pPr>
              <w:spacing w:after="0" w:line="240" w:lineRule="auto"/>
              <w:jc w:val="center"/>
              <w:rPr>
                <w:sz w:val="32"/>
                <w:szCs w:val="32"/>
              </w:rPr>
            </w:pPr>
            <w:r>
              <w:rPr>
                <w:rFonts w:ascii="Times New Roman" w:hAnsi="Times New Roman" w:cs="Times New Roman"/>
                <w:color w:val="000000"/>
                <w:sz w:val="32"/>
                <w:szCs w:val="32"/>
              </w:rPr>
              <w:t>История политических учений</w:t>
            </w:r>
          </w:p>
          <w:p w:rsidR="009C5544" w:rsidRDefault="003F7AAE">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9C5544" w:rsidRDefault="009C5544"/>
        </w:tc>
      </w:tr>
      <w:tr w:rsidR="009C5544">
        <w:trPr>
          <w:trHeight w:hRule="exact" w:val="277"/>
        </w:trPr>
        <w:tc>
          <w:tcPr>
            <w:tcW w:w="10221" w:type="dxa"/>
            <w:gridSpan w:val="10"/>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5544">
        <w:trPr>
          <w:trHeight w:hRule="exact" w:val="1111"/>
        </w:trPr>
        <w:tc>
          <w:tcPr>
            <w:tcW w:w="143" w:type="dxa"/>
          </w:tcPr>
          <w:p w:rsidR="009C5544" w:rsidRDefault="009C5544"/>
        </w:tc>
        <w:tc>
          <w:tcPr>
            <w:tcW w:w="285" w:type="dxa"/>
          </w:tcPr>
          <w:p w:rsidR="009C5544" w:rsidRDefault="009C5544"/>
        </w:tc>
        <w:tc>
          <w:tcPr>
            <w:tcW w:w="9795" w:type="dxa"/>
            <w:gridSpan w:val="8"/>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C5544" w:rsidRDefault="003F7A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C5544" w:rsidRDefault="003F7A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5544">
        <w:trPr>
          <w:trHeight w:hRule="exact" w:val="833"/>
        </w:trPr>
        <w:tc>
          <w:tcPr>
            <w:tcW w:w="10221" w:type="dxa"/>
            <w:gridSpan w:val="10"/>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C5544">
        <w:trPr>
          <w:trHeight w:hRule="exact" w:val="277"/>
        </w:trPr>
        <w:tc>
          <w:tcPr>
            <w:tcW w:w="3984" w:type="dxa"/>
            <w:gridSpan w:val="5"/>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155"/>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C554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C554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C5544" w:rsidRDefault="009C55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9C5544"/>
        </w:tc>
      </w:tr>
      <w:tr w:rsidR="009C55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C55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C5544">
        <w:trPr>
          <w:trHeight w:hRule="exact" w:val="124"/>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277"/>
        </w:trPr>
        <w:tc>
          <w:tcPr>
            <w:tcW w:w="5118" w:type="dxa"/>
            <w:gridSpan w:val="7"/>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C5544">
        <w:trPr>
          <w:trHeight w:hRule="exact" w:val="577"/>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5118" w:type="dxa"/>
            <w:gridSpan w:val="3"/>
            <w:vMerge/>
            <w:shd w:val="clear" w:color="000000" w:fill="FFFFFF"/>
            <w:tcMar>
              <w:left w:w="34" w:type="dxa"/>
              <w:right w:w="34" w:type="dxa"/>
            </w:tcMar>
          </w:tcPr>
          <w:p w:rsidR="009C5544" w:rsidRDefault="009C5544"/>
        </w:tc>
      </w:tr>
      <w:tr w:rsidR="009C5544">
        <w:trPr>
          <w:trHeight w:hRule="exact" w:val="2397"/>
        </w:trPr>
        <w:tc>
          <w:tcPr>
            <w:tcW w:w="143" w:type="dxa"/>
          </w:tcPr>
          <w:p w:rsidR="009C5544" w:rsidRDefault="009C5544"/>
        </w:tc>
        <w:tc>
          <w:tcPr>
            <w:tcW w:w="285" w:type="dxa"/>
          </w:tcPr>
          <w:p w:rsidR="009C5544" w:rsidRDefault="009C5544"/>
        </w:tc>
        <w:tc>
          <w:tcPr>
            <w:tcW w:w="710" w:type="dxa"/>
          </w:tcPr>
          <w:p w:rsidR="009C5544" w:rsidRDefault="009C5544"/>
        </w:tc>
        <w:tc>
          <w:tcPr>
            <w:tcW w:w="1419" w:type="dxa"/>
          </w:tcPr>
          <w:p w:rsidR="009C5544" w:rsidRDefault="009C5544"/>
        </w:tc>
        <w:tc>
          <w:tcPr>
            <w:tcW w:w="1419" w:type="dxa"/>
          </w:tcPr>
          <w:p w:rsidR="009C5544" w:rsidRDefault="009C5544"/>
        </w:tc>
        <w:tc>
          <w:tcPr>
            <w:tcW w:w="710" w:type="dxa"/>
          </w:tcPr>
          <w:p w:rsidR="009C5544" w:rsidRDefault="009C5544"/>
        </w:tc>
        <w:tc>
          <w:tcPr>
            <w:tcW w:w="426" w:type="dxa"/>
          </w:tcPr>
          <w:p w:rsidR="009C5544" w:rsidRDefault="009C5544"/>
        </w:tc>
        <w:tc>
          <w:tcPr>
            <w:tcW w:w="1277" w:type="dxa"/>
          </w:tcPr>
          <w:p w:rsidR="009C5544" w:rsidRDefault="009C5544"/>
        </w:tc>
        <w:tc>
          <w:tcPr>
            <w:tcW w:w="993" w:type="dxa"/>
          </w:tcPr>
          <w:p w:rsidR="009C5544" w:rsidRDefault="009C5544"/>
        </w:tc>
        <w:tc>
          <w:tcPr>
            <w:tcW w:w="2836" w:type="dxa"/>
          </w:tcPr>
          <w:p w:rsidR="009C5544" w:rsidRDefault="009C5544"/>
        </w:tc>
      </w:tr>
      <w:tr w:rsidR="009C5544">
        <w:trPr>
          <w:trHeight w:hRule="exact" w:val="277"/>
        </w:trPr>
        <w:tc>
          <w:tcPr>
            <w:tcW w:w="143" w:type="dxa"/>
          </w:tcPr>
          <w:p w:rsidR="009C5544" w:rsidRDefault="009C5544"/>
        </w:tc>
        <w:tc>
          <w:tcPr>
            <w:tcW w:w="10079" w:type="dxa"/>
            <w:gridSpan w:val="9"/>
            <w:vMerge w:val="restart"/>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5544">
        <w:trPr>
          <w:trHeight w:hRule="exact" w:val="138"/>
        </w:trPr>
        <w:tc>
          <w:tcPr>
            <w:tcW w:w="143" w:type="dxa"/>
          </w:tcPr>
          <w:p w:rsidR="009C5544" w:rsidRDefault="009C5544"/>
        </w:tc>
        <w:tc>
          <w:tcPr>
            <w:tcW w:w="10079" w:type="dxa"/>
            <w:gridSpan w:val="9"/>
            <w:vMerge/>
            <w:shd w:val="clear" w:color="000000" w:fill="FFFFFF"/>
            <w:tcMar>
              <w:left w:w="34" w:type="dxa"/>
              <w:right w:w="34" w:type="dxa"/>
            </w:tcMar>
          </w:tcPr>
          <w:p w:rsidR="009C5544" w:rsidRDefault="009C5544"/>
        </w:tc>
      </w:tr>
      <w:tr w:rsidR="009C5544">
        <w:trPr>
          <w:trHeight w:hRule="exact" w:val="1666"/>
        </w:trPr>
        <w:tc>
          <w:tcPr>
            <w:tcW w:w="143" w:type="dxa"/>
          </w:tcPr>
          <w:p w:rsidR="009C5544" w:rsidRDefault="009C5544"/>
        </w:tc>
        <w:tc>
          <w:tcPr>
            <w:tcW w:w="10079" w:type="dxa"/>
            <w:gridSpan w:val="9"/>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5544" w:rsidRDefault="009C5544">
            <w:pPr>
              <w:spacing w:after="0" w:line="240" w:lineRule="auto"/>
              <w:jc w:val="center"/>
              <w:rPr>
                <w:sz w:val="24"/>
                <w:szCs w:val="24"/>
              </w:rPr>
            </w:pPr>
          </w:p>
          <w:p w:rsidR="009C5544" w:rsidRDefault="003F7A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5544" w:rsidRDefault="009C5544">
            <w:pPr>
              <w:spacing w:after="0" w:line="240" w:lineRule="auto"/>
              <w:jc w:val="center"/>
              <w:rPr>
                <w:sz w:val="24"/>
                <w:szCs w:val="24"/>
              </w:rPr>
            </w:pPr>
          </w:p>
          <w:p w:rsidR="009C5544" w:rsidRDefault="003F7AAE">
            <w:pPr>
              <w:spacing w:after="0" w:line="240" w:lineRule="auto"/>
              <w:jc w:val="center"/>
              <w:rPr>
                <w:sz w:val="24"/>
                <w:szCs w:val="24"/>
              </w:rPr>
            </w:pPr>
            <w:r>
              <w:rPr>
                <w:rFonts w:ascii="Times New Roman" w:hAnsi="Times New Roman" w:cs="Times New Roman"/>
                <w:color w:val="000000"/>
                <w:sz w:val="24"/>
                <w:szCs w:val="24"/>
              </w:rPr>
              <w:t>Омск, 2022</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5544">
        <w:trPr>
          <w:trHeight w:hRule="exact" w:val="2222"/>
        </w:trPr>
        <w:tc>
          <w:tcPr>
            <w:tcW w:w="10788"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5544" w:rsidRDefault="009C5544">
            <w:pPr>
              <w:spacing w:after="0" w:line="240" w:lineRule="auto"/>
              <w:rPr>
                <w:sz w:val="24"/>
                <w:szCs w:val="24"/>
              </w:rPr>
            </w:pPr>
          </w:p>
          <w:p w:rsidR="009C5544" w:rsidRDefault="003F7AA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C5544" w:rsidRDefault="009C5544">
            <w:pPr>
              <w:spacing w:after="0" w:line="240" w:lineRule="auto"/>
              <w:rPr>
                <w:sz w:val="24"/>
                <w:szCs w:val="24"/>
              </w:rPr>
            </w:pPr>
          </w:p>
          <w:p w:rsidR="009C5544" w:rsidRDefault="003F7A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C5544" w:rsidRDefault="003F7AAE">
            <w:pPr>
              <w:spacing w:after="0" w:line="240" w:lineRule="auto"/>
              <w:rPr>
                <w:sz w:val="24"/>
                <w:szCs w:val="24"/>
              </w:rPr>
            </w:pPr>
            <w:r>
              <w:rPr>
                <w:rFonts w:ascii="Times New Roman" w:hAnsi="Times New Roman" w:cs="Times New Roman"/>
                <w:color w:val="000000"/>
                <w:sz w:val="24"/>
                <w:szCs w:val="24"/>
              </w:rPr>
              <w:t>Протокол от 25.03.2022 г.  №8</w:t>
            </w:r>
          </w:p>
        </w:tc>
      </w:tr>
      <w:tr w:rsidR="009C5544">
        <w:trPr>
          <w:trHeight w:hRule="exact" w:val="277"/>
        </w:trPr>
        <w:tc>
          <w:tcPr>
            <w:tcW w:w="10788"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277"/>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5544">
        <w:trPr>
          <w:trHeight w:hRule="exact" w:val="555"/>
        </w:trPr>
        <w:tc>
          <w:tcPr>
            <w:tcW w:w="9640" w:type="dxa"/>
          </w:tcPr>
          <w:p w:rsidR="009C5544" w:rsidRDefault="009C5544"/>
        </w:tc>
      </w:tr>
      <w:tr w:rsidR="009C5544">
        <w:trPr>
          <w:trHeight w:hRule="exact" w:val="8751"/>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5544" w:rsidRDefault="003F7A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5544" w:rsidRDefault="003F7A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5544" w:rsidRDefault="003F7A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5544" w:rsidRDefault="003F7A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5544" w:rsidRDefault="003F7A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5544" w:rsidRDefault="003F7A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5544" w:rsidRDefault="003F7A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5544" w:rsidRDefault="003F7A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5544" w:rsidRDefault="003F7A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5544" w:rsidRDefault="003F7A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5544" w:rsidRDefault="003F7A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277"/>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5544">
        <w:trPr>
          <w:trHeight w:hRule="exact" w:val="14619"/>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5544" w:rsidRDefault="003F7A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C5544" w:rsidRDefault="003F7A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5544" w:rsidRDefault="003F7A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5544" w:rsidRDefault="003F7A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5544" w:rsidRDefault="003F7A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5544" w:rsidRDefault="003F7A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5544" w:rsidRDefault="003F7A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5544" w:rsidRDefault="003F7A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5544" w:rsidRDefault="003F7A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C5544" w:rsidRDefault="003F7A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2022/2023 учебного года:</w:t>
            </w:r>
          </w:p>
          <w:p w:rsidR="009C5544" w:rsidRDefault="003F7A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C5544">
        <w:trPr>
          <w:trHeight w:hRule="exact" w:val="138"/>
        </w:trPr>
        <w:tc>
          <w:tcPr>
            <w:tcW w:w="9640" w:type="dxa"/>
          </w:tcPr>
          <w:p w:rsidR="009C5544" w:rsidRDefault="009C5544"/>
        </w:tc>
      </w:tr>
      <w:tr w:rsidR="009C5544">
        <w:trPr>
          <w:trHeight w:hRule="exact" w:val="355"/>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1. Наименование дисциплины: Б1.О.11 «История политических учений».</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C5544">
        <w:trPr>
          <w:trHeight w:hRule="exact" w:val="855"/>
        </w:trPr>
        <w:tc>
          <w:tcPr>
            <w:tcW w:w="9654" w:type="dxa"/>
            <w:gridSpan w:val="3"/>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5544">
        <w:trPr>
          <w:trHeight w:hRule="exact" w:val="138"/>
        </w:trPr>
        <w:tc>
          <w:tcPr>
            <w:tcW w:w="3970" w:type="dxa"/>
          </w:tcPr>
          <w:p w:rsidR="009C5544" w:rsidRDefault="009C5544"/>
        </w:tc>
        <w:tc>
          <w:tcPr>
            <w:tcW w:w="4679" w:type="dxa"/>
          </w:tcPr>
          <w:p w:rsidR="009C5544" w:rsidRDefault="009C5544"/>
        </w:tc>
        <w:tc>
          <w:tcPr>
            <w:tcW w:w="993" w:type="dxa"/>
          </w:tcPr>
          <w:p w:rsidR="009C5544" w:rsidRDefault="009C5544"/>
        </w:tc>
      </w:tr>
      <w:tr w:rsidR="009C5544">
        <w:trPr>
          <w:trHeight w:hRule="exact" w:val="3260"/>
        </w:trPr>
        <w:tc>
          <w:tcPr>
            <w:tcW w:w="9654" w:type="dxa"/>
            <w:gridSpan w:val="3"/>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5544" w:rsidRDefault="003F7A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5544">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Код компетенции: ОПК-4</w:t>
            </w:r>
          </w:p>
          <w:p w:rsidR="009C5544" w:rsidRDefault="003F7AAE">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9C5544">
        <w:trPr>
          <w:trHeight w:hRule="exact" w:val="585"/>
        </w:trPr>
        <w:tc>
          <w:tcPr>
            <w:tcW w:w="9654" w:type="dxa"/>
            <w:gridSpan w:val="3"/>
            <w:shd w:val="clear" w:color="000000" w:fill="FFFFFF"/>
            <w:tcMar>
              <w:left w:w="34" w:type="dxa"/>
              <w:right w:w="34" w:type="dxa"/>
            </w:tcMar>
          </w:tcPr>
          <w:p w:rsidR="009C5544" w:rsidRDefault="009C5544">
            <w:pPr>
              <w:spacing w:after="0" w:line="240" w:lineRule="auto"/>
              <w:rPr>
                <w:sz w:val="24"/>
                <w:szCs w:val="24"/>
              </w:rPr>
            </w:pPr>
          </w:p>
          <w:p w:rsidR="009C5544" w:rsidRDefault="003F7A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55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9C55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9C554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9C554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9C55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9C55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9C554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9C5544">
        <w:trPr>
          <w:trHeight w:hRule="exact" w:val="416"/>
        </w:trPr>
        <w:tc>
          <w:tcPr>
            <w:tcW w:w="3970" w:type="dxa"/>
          </w:tcPr>
          <w:p w:rsidR="009C5544" w:rsidRDefault="009C5544"/>
        </w:tc>
        <w:tc>
          <w:tcPr>
            <w:tcW w:w="4679" w:type="dxa"/>
          </w:tcPr>
          <w:p w:rsidR="009C5544" w:rsidRDefault="009C5544"/>
        </w:tc>
        <w:tc>
          <w:tcPr>
            <w:tcW w:w="993" w:type="dxa"/>
          </w:tcPr>
          <w:p w:rsidR="009C5544" w:rsidRDefault="009C5544"/>
        </w:tc>
      </w:tr>
      <w:tr w:rsidR="009C5544">
        <w:trPr>
          <w:trHeight w:hRule="exact" w:val="304"/>
        </w:trPr>
        <w:tc>
          <w:tcPr>
            <w:tcW w:w="9654" w:type="dxa"/>
            <w:gridSpan w:val="3"/>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5544">
        <w:trPr>
          <w:trHeight w:hRule="exact" w:val="1366"/>
        </w:trPr>
        <w:tc>
          <w:tcPr>
            <w:tcW w:w="9654" w:type="dxa"/>
            <w:gridSpan w:val="3"/>
            <w:shd w:val="clear" w:color="000000" w:fill="FFFFFF"/>
            <w:tcMar>
              <w:left w:w="34" w:type="dxa"/>
              <w:right w:w="34" w:type="dxa"/>
            </w:tcMar>
          </w:tcPr>
          <w:p w:rsidR="009C5544" w:rsidRDefault="009C5544">
            <w:pPr>
              <w:spacing w:after="0" w:line="240" w:lineRule="auto"/>
              <w:jc w:val="both"/>
              <w:rPr>
                <w:sz w:val="24"/>
                <w:szCs w:val="24"/>
              </w:rPr>
            </w:pPr>
          </w:p>
          <w:p w:rsidR="009C5544" w:rsidRDefault="003F7AAE">
            <w:pPr>
              <w:spacing w:after="0" w:line="240" w:lineRule="auto"/>
              <w:jc w:val="both"/>
              <w:rPr>
                <w:sz w:val="24"/>
                <w:szCs w:val="24"/>
              </w:rPr>
            </w:pPr>
            <w:r>
              <w:rPr>
                <w:rFonts w:ascii="Times New Roman" w:hAnsi="Times New Roman" w:cs="Times New Roman"/>
                <w:color w:val="000000"/>
                <w:sz w:val="24"/>
                <w:szCs w:val="24"/>
              </w:rPr>
              <w:t>Дисциплина Б1.О.11 «История политических учений»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9C5544">
        <w:trPr>
          <w:trHeight w:hRule="exact" w:val="138"/>
        </w:trPr>
        <w:tc>
          <w:tcPr>
            <w:tcW w:w="3970" w:type="dxa"/>
          </w:tcPr>
          <w:p w:rsidR="009C5544" w:rsidRDefault="009C5544"/>
        </w:tc>
        <w:tc>
          <w:tcPr>
            <w:tcW w:w="4679" w:type="dxa"/>
          </w:tcPr>
          <w:p w:rsidR="009C5544" w:rsidRDefault="009C5544"/>
        </w:tc>
        <w:tc>
          <w:tcPr>
            <w:tcW w:w="993" w:type="dxa"/>
          </w:tcPr>
          <w:p w:rsidR="009C5544" w:rsidRDefault="009C5544"/>
        </w:tc>
      </w:tr>
      <w:tr w:rsidR="009C55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Коды</w:t>
            </w:r>
          </w:p>
          <w:p w:rsidR="009C5544" w:rsidRDefault="003F7AAE">
            <w:pPr>
              <w:spacing w:after="0" w:line="240" w:lineRule="auto"/>
              <w:jc w:val="center"/>
              <w:rPr>
                <w:sz w:val="24"/>
                <w:szCs w:val="24"/>
              </w:rPr>
            </w:pPr>
            <w:r>
              <w:rPr>
                <w:rFonts w:ascii="Times New Roman" w:hAnsi="Times New Roman" w:cs="Times New Roman"/>
                <w:color w:val="000000"/>
                <w:sz w:val="24"/>
                <w:szCs w:val="24"/>
              </w:rPr>
              <w:t>форми-</w:t>
            </w:r>
          </w:p>
          <w:p w:rsidR="009C5544" w:rsidRDefault="003F7AAE">
            <w:pPr>
              <w:spacing w:after="0" w:line="240" w:lineRule="auto"/>
              <w:jc w:val="center"/>
              <w:rPr>
                <w:sz w:val="24"/>
                <w:szCs w:val="24"/>
              </w:rPr>
            </w:pPr>
            <w:r>
              <w:rPr>
                <w:rFonts w:ascii="Times New Roman" w:hAnsi="Times New Roman" w:cs="Times New Roman"/>
                <w:color w:val="000000"/>
                <w:sz w:val="24"/>
                <w:szCs w:val="24"/>
              </w:rPr>
              <w:t>руемых</w:t>
            </w:r>
          </w:p>
          <w:p w:rsidR="009C5544" w:rsidRDefault="003F7AAE">
            <w:pPr>
              <w:spacing w:after="0" w:line="240" w:lineRule="auto"/>
              <w:jc w:val="center"/>
              <w:rPr>
                <w:sz w:val="24"/>
                <w:szCs w:val="24"/>
              </w:rPr>
            </w:pPr>
            <w:r>
              <w:rPr>
                <w:rFonts w:ascii="Times New Roman" w:hAnsi="Times New Roman" w:cs="Times New Roman"/>
                <w:color w:val="000000"/>
                <w:sz w:val="24"/>
                <w:szCs w:val="24"/>
              </w:rPr>
              <w:t>компе-</w:t>
            </w:r>
          </w:p>
          <w:p w:rsidR="009C5544" w:rsidRDefault="003F7AAE">
            <w:pPr>
              <w:spacing w:after="0" w:line="240" w:lineRule="auto"/>
              <w:jc w:val="center"/>
              <w:rPr>
                <w:sz w:val="24"/>
                <w:szCs w:val="24"/>
              </w:rPr>
            </w:pPr>
            <w:r>
              <w:rPr>
                <w:rFonts w:ascii="Times New Roman" w:hAnsi="Times New Roman" w:cs="Times New Roman"/>
                <w:color w:val="000000"/>
                <w:sz w:val="24"/>
                <w:szCs w:val="24"/>
              </w:rPr>
              <w:t>тенций</w:t>
            </w:r>
          </w:p>
        </w:tc>
      </w:tr>
      <w:tr w:rsidR="009C554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9C5544"/>
        </w:tc>
      </w:tr>
      <w:tr w:rsidR="009C55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9C5544"/>
        </w:tc>
      </w:tr>
      <w:tr w:rsidR="009C554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pPr>
            <w:r>
              <w:rPr>
                <w:rFonts w:ascii="Times New Roman" w:hAnsi="Times New Roman" w:cs="Times New Roman"/>
                <w:color w:val="000000"/>
              </w:rPr>
              <w:t>Политическая психология</w:t>
            </w:r>
          </w:p>
          <w:p w:rsidR="009C5544" w:rsidRDefault="003F7AAE">
            <w:pPr>
              <w:spacing w:after="0" w:line="240" w:lineRule="auto"/>
              <w:jc w:val="center"/>
            </w:pPr>
            <w:r>
              <w:rPr>
                <w:rFonts w:ascii="Times New Roman" w:hAnsi="Times New Roman" w:cs="Times New Roman"/>
                <w:color w:val="000000"/>
              </w:rPr>
              <w:t>Политические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ОПК-4</w:t>
            </w:r>
          </w:p>
        </w:tc>
      </w:tr>
      <w:tr w:rsidR="009C5544">
        <w:trPr>
          <w:trHeight w:hRule="exact" w:val="138"/>
        </w:trPr>
        <w:tc>
          <w:tcPr>
            <w:tcW w:w="3970" w:type="dxa"/>
          </w:tcPr>
          <w:p w:rsidR="009C5544" w:rsidRDefault="009C5544"/>
        </w:tc>
        <w:tc>
          <w:tcPr>
            <w:tcW w:w="4679" w:type="dxa"/>
          </w:tcPr>
          <w:p w:rsidR="009C5544" w:rsidRDefault="009C5544"/>
        </w:tc>
        <w:tc>
          <w:tcPr>
            <w:tcW w:w="993" w:type="dxa"/>
          </w:tcPr>
          <w:p w:rsidR="009C5544" w:rsidRDefault="009C5544"/>
        </w:tc>
      </w:tr>
      <w:tr w:rsidR="009C5544">
        <w:trPr>
          <w:trHeight w:hRule="exact" w:val="738"/>
        </w:trPr>
        <w:tc>
          <w:tcPr>
            <w:tcW w:w="9654" w:type="dxa"/>
            <w:gridSpan w:val="3"/>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5544">
        <w:trPr>
          <w:trHeight w:hRule="exact" w:val="585"/>
        </w:trPr>
        <w:tc>
          <w:tcPr>
            <w:tcW w:w="9654" w:type="dxa"/>
            <w:gridSpan w:val="5"/>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9C5544">
        <w:trPr>
          <w:trHeight w:hRule="exact" w:val="585"/>
        </w:trPr>
        <w:tc>
          <w:tcPr>
            <w:tcW w:w="9654" w:type="dxa"/>
            <w:gridSpan w:val="5"/>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C5544" w:rsidRDefault="003F7AAE">
            <w:pPr>
              <w:spacing w:after="0" w:line="240" w:lineRule="auto"/>
              <w:jc w:val="center"/>
              <w:rPr>
                <w:sz w:val="24"/>
                <w:szCs w:val="24"/>
              </w:rPr>
            </w:pPr>
            <w:r>
              <w:rPr>
                <w:rFonts w:ascii="Times New Roman" w:hAnsi="Times New Roman" w:cs="Times New Roman"/>
                <w:color w:val="000000"/>
                <w:sz w:val="24"/>
                <w:szCs w:val="24"/>
              </w:rPr>
              <w:t>Из них:</w:t>
            </w:r>
          </w:p>
        </w:tc>
      </w:tr>
      <w:tr w:rsidR="009C5544">
        <w:trPr>
          <w:trHeight w:hRule="exact" w:val="138"/>
        </w:trPr>
        <w:tc>
          <w:tcPr>
            <w:tcW w:w="5671" w:type="dxa"/>
          </w:tcPr>
          <w:p w:rsidR="009C5544" w:rsidRDefault="009C5544"/>
        </w:tc>
        <w:tc>
          <w:tcPr>
            <w:tcW w:w="1702" w:type="dxa"/>
          </w:tcPr>
          <w:p w:rsidR="009C5544" w:rsidRDefault="009C5544"/>
        </w:tc>
        <w:tc>
          <w:tcPr>
            <w:tcW w:w="426" w:type="dxa"/>
          </w:tcPr>
          <w:p w:rsidR="009C5544" w:rsidRDefault="009C5544"/>
        </w:tc>
        <w:tc>
          <w:tcPr>
            <w:tcW w:w="710" w:type="dxa"/>
          </w:tcPr>
          <w:p w:rsidR="009C5544" w:rsidRDefault="009C5544"/>
        </w:tc>
        <w:tc>
          <w:tcPr>
            <w:tcW w:w="1135" w:type="dxa"/>
          </w:tcPr>
          <w:p w:rsidR="009C5544" w:rsidRDefault="009C5544"/>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54</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26</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0</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0</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28</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52</w:t>
            </w:r>
          </w:p>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36</w:t>
            </w:r>
          </w:p>
        </w:tc>
      </w:tr>
      <w:tr w:rsidR="009C5544">
        <w:trPr>
          <w:trHeight w:hRule="exact" w:val="416"/>
        </w:trPr>
        <w:tc>
          <w:tcPr>
            <w:tcW w:w="5671" w:type="dxa"/>
          </w:tcPr>
          <w:p w:rsidR="009C5544" w:rsidRDefault="009C5544"/>
        </w:tc>
        <w:tc>
          <w:tcPr>
            <w:tcW w:w="1702" w:type="dxa"/>
          </w:tcPr>
          <w:p w:rsidR="009C5544" w:rsidRDefault="009C5544"/>
        </w:tc>
        <w:tc>
          <w:tcPr>
            <w:tcW w:w="426" w:type="dxa"/>
          </w:tcPr>
          <w:p w:rsidR="009C5544" w:rsidRDefault="009C5544"/>
        </w:tc>
        <w:tc>
          <w:tcPr>
            <w:tcW w:w="710" w:type="dxa"/>
          </w:tcPr>
          <w:p w:rsidR="009C5544" w:rsidRDefault="009C5544"/>
        </w:tc>
        <w:tc>
          <w:tcPr>
            <w:tcW w:w="1135" w:type="dxa"/>
          </w:tcPr>
          <w:p w:rsidR="009C5544" w:rsidRDefault="009C5544"/>
        </w:tc>
      </w:tr>
      <w:tr w:rsidR="009C55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экзамены 2</w:t>
            </w:r>
          </w:p>
        </w:tc>
      </w:tr>
      <w:tr w:rsidR="009C5544">
        <w:trPr>
          <w:trHeight w:hRule="exact" w:val="277"/>
        </w:trPr>
        <w:tc>
          <w:tcPr>
            <w:tcW w:w="5671" w:type="dxa"/>
          </w:tcPr>
          <w:p w:rsidR="009C5544" w:rsidRDefault="009C5544"/>
        </w:tc>
        <w:tc>
          <w:tcPr>
            <w:tcW w:w="1702" w:type="dxa"/>
          </w:tcPr>
          <w:p w:rsidR="009C5544" w:rsidRDefault="009C5544"/>
        </w:tc>
        <w:tc>
          <w:tcPr>
            <w:tcW w:w="426" w:type="dxa"/>
          </w:tcPr>
          <w:p w:rsidR="009C5544" w:rsidRDefault="009C5544"/>
        </w:tc>
        <w:tc>
          <w:tcPr>
            <w:tcW w:w="710" w:type="dxa"/>
          </w:tcPr>
          <w:p w:rsidR="009C5544" w:rsidRDefault="009C5544"/>
        </w:tc>
        <w:tc>
          <w:tcPr>
            <w:tcW w:w="1135" w:type="dxa"/>
          </w:tcPr>
          <w:p w:rsidR="009C5544" w:rsidRDefault="009C5544"/>
        </w:tc>
      </w:tr>
      <w:tr w:rsidR="009C5544">
        <w:trPr>
          <w:trHeight w:hRule="exact" w:val="1666"/>
        </w:trPr>
        <w:tc>
          <w:tcPr>
            <w:tcW w:w="9654" w:type="dxa"/>
            <w:gridSpan w:val="5"/>
            <w:shd w:val="clear" w:color="000000" w:fill="FFFFFF"/>
            <w:tcMar>
              <w:left w:w="34" w:type="dxa"/>
              <w:right w:w="34" w:type="dxa"/>
            </w:tcMar>
          </w:tcPr>
          <w:p w:rsidR="009C5544" w:rsidRDefault="009C5544">
            <w:pPr>
              <w:spacing w:after="0" w:line="240" w:lineRule="auto"/>
              <w:jc w:val="center"/>
              <w:rPr>
                <w:sz w:val="24"/>
                <w:szCs w:val="24"/>
              </w:rPr>
            </w:pPr>
          </w:p>
          <w:p w:rsidR="009C5544" w:rsidRDefault="003F7A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5544" w:rsidRDefault="009C5544">
            <w:pPr>
              <w:spacing w:after="0" w:line="240" w:lineRule="auto"/>
              <w:jc w:val="center"/>
              <w:rPr>
                <w:sz w:val="24"/>
                <w:szCs w:val="24"/>
              </w:rPr>
            </w:pPr>
          </w:p>
          <w:p w:rsidR="009C5544" w:rsidRDefault="003F7A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5544">
        <w:trPr>
          <w:trHeight w:hRule="exact" w:val="416"/>
        </w:trPr>
        <w:tc>
          <w:tcPr>
            <w:tcW w:w="5671" w:type="dxa"/>
          </w:tcPr>
          <w:p w:rsidR="009C5544" w:rsidRDefault="009C5544"/>
        </w:tc>
        <w:tc>
          <w:tcPr>
            <w:tcW w:w="1702" w:type="dxa"/>
          </w:tcPr>
          <w:p w:rsidR="009C5544" w:rsidRDefault="009C5544"/>
        </w:tc>
        <w:tc>
          <w:tcPr>
            <w:tcW w:w="426" w:type="dxa"/>
          </w:tcPr>
          <w:p w:rsidR="009C5544" w:rsidRDefault="009C5544"/>
        </w:tc>
        <w:tc>
          <w:tcPr>
            <w:tcW w:w="710" w:type="dxa"/>
          </w:tcPr>
          <w:p w:rsidR="009C5544" w:rsidRDefault="009C5544"/>
        </w:tc>
        <w:tc>
          <w:tcPr>
            <w:tcW w:w="1135" w:type="dxa"/>
          </w:tcPr>
          <w:p w:rsidR="009C5544" w:rsidRDefault="009C5544"/>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5544" w:rsidRDefault="003F7AAE">
            <w:pPr>
              <w:spacing w:after="0" w:line="240" w:lineRule="auto"/>
              <w:jc w:val="center"/>
              <w:rPr>
                <w:sz w:val="24"/>
                <w:szCs w:val="24"/>
              </w:rPr>
            </w:pPr>
            <w:r>
              <w:rPr>
                <w:rFonts w:ascii="Times New Roman" w:hAnsi="Times New Roman" w:cs="Times New Roman"/>
                <w:color w:val="000000"/>
                <w:sz w:val="24"/>
                <w:szCs w:val="24"/>
              </w:rPr>
              <w:t>Часов</w:t>
            </w:r>
          </w:p>
        </w:tc>
      </w:tr>
      <w:tr w:rsidR="009C55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lastRenderedPageBreak/>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4</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5544" w:rsidRDefault="009C5544"/>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lastRenderedPageBreak/>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9C55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36</w:t>
            </w:r>
          </w:p>
        </w:tc>
      </w:tr>
      <w:tr w:rsidR="009C55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9C55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2</w:t>
            </w:r>
          </w:p>
        </w:tc>
      </w:tr>
      <w:tr w:rsidR="009C55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9C55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9C55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color w:val="000000"/>
                <w:sz w:val="24"/>
                <w:szCs w:val="24"/>
              </w:rPr>
              <w:t>144</w:t>
            </w:r>
          </w:p>
        </w:tc>
      </w:tr>
      <w:tr w:rsidR="009C5544">
        <w:trPr>
          <w:trHeight w:hRule="exact" w:val="12164"/>
        </w:trPr>
        <w:tc>
          <w:tcPr>
            <w:tcW w:w="9654" w:type="dxa"/>
            <w:gridSpan w:val="4"/>
            <w:shd w:val="clear" w:color="000000" w:fill="FFFFFF"/>
            <w:tcMar>
              <w:left w:w="34" w:type="dxa"/>
              <w:right w:w="34" w:type="dxa"/>
            </w:tcMar>
          </w:tcPr>
          <w:p w:rsidR="009C5544" w:rsidRDefault="009C5544">
            <w:pPr>
              <w:spacing w:after="0" w:line="240" w:lineRule="auto"/>
              <w:jc w:val="both"/>
              <w:rPr>
                <w:sz w:val="20"/>
                <w:szCs w:val="20"/>
              </w:rPr>
            </w:pPr>
          </w:p>
          <w:p w:rsidR="009C5544" w:rsidRDefault="003F7AAE">
            <w:pPr>
              <w:spacing w:after="0" w:line="240" w:lineRule="auto"/>
              <w:jc w:val="both"/>
              <w:rPr>
                <w:sz w:val="20"/>
                <w:szCs w:val="20"/>
              </w:rPr>
            </w:pPr>
            <w:r>
              <w:rPr>
                <w:rFonts w:ascii="Times New Roman" w:hAnsi="Times New Roman" w:cs="Times New Roman"/>
                <w:color w:val="000000"/>
                <w:sz w:val="20"/>
                <w:szCs w:val="20"/>
              </w:rPr>
              <w:t>* Примечания:</w:t>
            </w:r>
          </w:p>
          <w:p w:rsidR="009C5544" w:rsidRDefault="003F7A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5544" w:rsidRDefault="003F7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5544" w:rsidRDefault="003F7A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5544" w:rsidRDefault="003F7A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5544" w:rsidRDefault="003F7A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5544" w:rsidRDefault="003F7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5874"/>
        </w:trPr>
        <w:tc>
          <w:tcPr>
            <w:tcW w:w="9654" w:type="dxa"/>
            <w:shd w:val="clear" w:color="000000" w:fill="FFFFFF"/>
            <w:tcMar>
              <w:left w:w="34" w:type="dxa"/>
              <w:right w:w="34" w:type="dxa"/>
            </w:tcMar>
          </w:tcPr>
          <w:p w:rsidR="009C5544" w:rsidRDefault="003F7AAE">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5544" w:rsidRDefault="003F7A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5544" w:rsidRDefault="003F7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5544">
        <w:trPr>
          <w:trHeight w:hRule="exact" w:val="585"/>
        </w:trPr>
        <w:tc>
          <w:tcPr>
            <w:tcW w:w="9654" w:type="dxa"/>
            <w:shd w:val="clear" w:color="000000" w:fill="FFFFFF"/>
            <w:tcMar>
              <w:left w:w="34" w:type="dxa"/>
              <w:right w:w="34" w:type="dxa"/>
            </w:tcMar>
          </w:tcPr>
          <w:p w:rsidR="009C5544" w:rsidRDefault="009C5544">
            <w:pPr>
              <w:spacing w:after="0" w:line="240" w:lineRule="auto"/>
              <w:rPr>
                <w:sz w:val="24"/>
                <w:szCs w:val="24"/>
              </w:rPr>
            </w:pPr>
          </w:p>
          <w:p w:rsidR="009C5544" w:rsidRDefault="003F7A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5544">
        <w:trPr>
          <w:trHeight w:hRule="exact" w:val="277"/>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5544">
        <w:trPr>
          <w:trHeight w:hRule="exact" w:val="26"/>
        </w:trPr>
        <w:tc>
          <w:tcPr>
            <w:tcW w:w="9654" w:type="dxa"/>
            <w:vMerge w:val="restart"/>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 Введение в историю политических учений</w:t>
            </w:r>
          </w:p>
        </w:tc>
      </w:tr>
      <w:tr w:rsidR="009C5544">
        <w:trPr>
          <w:trHeight w:hRule="exact" w:val="277"/>
        </w:trPr>
        <w:tc>
          <w:tcPr>
            <w:tcW w:w="9654" w:type="dxa"/>
            <w:vMerge/>
            <w:shd w:val="clear" w:color="000000" w:fill="FFFFFF"/>
            <w:tcMar>
              <w:left w:w="34" w:type="dxa"/>
              <w:right w:w="34" w:type="dxa"/>
            </w:tcMar>
          </w:tcPr>
          <w:p w:rsidR="009C5544" w:rsidRDefault="009C5544"/>
        </w:tc>
      </w:tr>
      <w:tr w:rsidR="009C5544">
        <w:trPr>
          <w:trHeight w:hRule="exact" w:val="3801"/>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2. Политическая мысль государств Древнего Востока</w:t>
            </w:r>
          </w:p>
        </w:tc>
      </w:tr>
      <w:tr w:rsidR="009C5544">
        <w:trPr>
          <w:trHeight w:hRule="exact" w:val="2448"/>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9C5544">
        <w:trPr>
          <w:trHeight w:hRule="exact" w:val="1490"/>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555"/>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lastRenderedPageBreak/>
              <w:t>Представления древних греков о политике и государстве; справедливости, формах государств, состоянии граждан.</w:t>
            </w:r>
          </w:p>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4. Политическая мысль в Древнем Риме и политико-правовая мысль Византии</w:t>
            </w:r>
          </w:p>
        </w:tc>
      </w:tr>
      <w:tr w:rsidR="009C5544">
        <w:trPr>
          <w:trHeight w:hRule="exact" w:val="1907"/>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5. Развитие политической мысли в Средние века</w:t>
            </w:r>
          </w:p>
        </w:tc>
      </w:tr>
      <w:tr w:rsidR="009C5544">
        <w:trPr>
          <w:trHeight w:hRule="exact" w:val="2989"/>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9C5544">
        <w:trPr>
          <w:trHeight w:hRule="exact" w:val="4071"/>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7. Раннебуржуазная политическая мысль в Западной Европе</w:t>
            </w:r>
          </w:p>
        </w:tc>
      </w:tr>
      <w:tr w:rsidR="009C5544">
        <w:trPr>
          <w:trHeight w:hRule="exact" w:val="4368"/>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826"/>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lastRenderedPageBreak/>
              <w:t>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8. Политико-правовые учения европейского Просвещения XVII-XVIII вв.</w:t>
            </w:r>
          </w:p>
        </w:tc>
      </w:tr>
      <w:tr w:rsidR="009C5544">
        <w:trPr>
          <w:trHeight w:hRule="exact" w:val="2448"/>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9. Политические учения в США в период борьбы за независимость</w:t>
            </w:r>
          </w:p>
        </w:tc>
      </w:tr>
      <w:tr w:rsidR="009C5544">
        <w:trPr>
          <w:trHeight w:hRule="exact" w:val="2719"/>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15. Политическая мысль в России во второй половине XIX в.</w:t>
            </w:r>
          </w:p>
        </w:tc>
      </w:tr>
      <w:tr w:rsidR="009C5544">
        <w:trPr>
          <w:trHeight w:hRule="exact" w:val="6235"/>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Политико-экономические идеи революции 1917 г. в России.</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16. Актуальные проблемы современной политической теории</w:t>
            </w:r>
          </w:p>
        </w:tc>
      </w:tr>
      <w:tr w:rsidR="009C5544">
        <w:trPr>
          <w:trHeight w:hRule="exact" w:val="1944"/>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Черты тоталитарной диктатуры. Сравнительный анализ</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3801"/>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lastRenderedPageBreak/>
              <w:t>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17. Политико-идеологическая мысль Запада в ХХ в.</w:t>
            </w:r>
          </w:p>
        </w:tc>
      </w:tr>
      <w:tr w:rsidR="009C5544">
        <w:trPr>
          <w:trHeight w:hRule="exact" w:val="2448"/>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rsidR="009C5544">
        <w:trPr>
          <w:trHeight w:hRule="exact" w:val="30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18. Развитие политической мысли Запада в ХХ в.</w:t>
            </w:r>
          </w:p>
        </w:tc>
      </w:tr>
      <w:tr w:rsidR="009C5544">
        <w:trPr>
          <w:trHeight w:hRule="exact" w:val="3801"/>
        </w:trPr>
        <w:tc>
          <w:tcPr>
            <w:tcW w:w="9654" w:type="dxa"/>
            <w:shd w:val="clear" w:color="000000" w:fill="FFFFFF"/>
            <w:tcMar>
              <w:left w:w="34" w:type="dxa"/>
              <w:right w:w="34" w:type="dxa"/>
            </w:tcMar>
          </w:tcPr>
          <w:p w:rsidR="009C5544" w:rsidRDefault="003F7AAE">
            <w:pPr>
              <w:spacing w:after="0" w:line="240" w:lineRule="auto"/>
              <w:jc w:val="both"/>
              <w:rPr>
                <w:sz w:val="24"/>
                <w:szCs w:val="24"/>
              </w:rPr>
            </w:pPr>
            <w:r>
              <w:rPr>
                <w:rFonts w:ascii="Times New Roman" w:hAnsi="Times New Roman" w:cs="Times New Roman"/>
                <w:color w:val="000000"/>
                <w:sz w:val="24"/>
                <w:szCs w:val="24"/>
              </w:rPr>
              <w:t>История политических учений XX века Зарождение социал-реформизма. Основные этапы эволюции политических взглядов Э. Бернштейна. «Предпосылки социализма» и задачи социал-демократии. Демократизированное государство инструмент для преодоления кризисов. «Социальная реформа или революция». Социал- демократия и либерализм. Достижение свободы посредством разделения власти. Проблема вооруженного насилия в европейской политической мысли. Либерализм и консерватизм в Европе о свободе и власти. Национальный вопрос в европейской политической мысли начала XX века. О. Бауэр. «Национальный вопрос и социал-демократия». К. Реннер. Социал- демократическая политическая мысль о проблеме империализма. Борьба за передел мира. Война как «последний клапан». Размежевание в социал-демократическом движении. Концепция защиты «своего Отечества». Гражданская война как альтернатива войне империалистической. Возникновение пацифизма как течения политической мысли. Осмысление революции 1917 г. в России в политической мысли Европы. Консерватизм и либерализм об Октябрьском перевороте.</w:t>
            </w:r>
          </w:p>
        </w:tc>
      </w:tr>
      <w:tr w:rsidR="009C5544">
        <w:trPr>
          <w:trHeight w:hRule="exact" w:val="277"/>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5544">
        <w:trPr>
          <w:trHeight w:hRule="exact" w:val="146"/>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 Введение в историю политических учений</w:t>
            </w:r>
          </w:p>
        </w:tc>
      </w:tr>
      <w:tr w:rsidR="009C5544">
        <w:trPr>
          <w:trHeight w:hRule="exact" w:val="21"/>
        </w:trPr>
        <w:tc>
          <w:tcPr>
            <w:tcW w:w="9640" w:type="dxa"/>
          </w:tcPr>
          <w:p w:rsidR="009C5544" w:rsidRDefault="009C5544"/>
        </w:tc>
      </w:tr>
      <w:tr w:rsidR="009C5544">
        <w:trPr>
          <w:trHeight w:hRule="exact" w:val="3830"/>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lastRenderedPageBreak/>
              <w:t>Тема № 2. Политическая мысль государств Древнего Востока</w:t>
            </w:r>
          </w:p>
        </w:tc>
      </w:tr>
      <w:tr w:rsidR="009C5544">
        <w:trPr>
          <w:trHeight w:hRule="exact" w:val="21"/>
        </w:trPr>
        <w:tc>
          <w:tcPr>
            <w:tcW w:w="9640" w:type="dxa"/>
          </w:tcPr>
          <w:p w:rsidR="009C5544" w:rsidRDefault="009C5544"/>
        </w:tc>
      </w:tr>
      <w:tr w:rsidR="009C5544">
        <w:trPr>
          <w:trHeight w:hRule="exact" w:val="2478"/>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9C5544">
        <w:trPr>
          <w:trHeight w:hRule="exact" w:val="21"/>
        </w:trPr>
        <w:tc>
          <w:tcPr>
            <w:tcW w:w="9640" w:type="dxa"/>
          </w:tcPr>
          <w:p w:rsidR="009C5544" w:rsidRDefault="009C5544"/>
        </w:tc>
      </w:tr>
      <w:tr w:rsidR="009C5544">
        <w:trPr>
          <w:trHeight w:hRule="exact" w:val="1666"/>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9C5544">
        <w:trPr>
          <w:trHeight w:hRule="exact" w:val="8"/>
        </w:trPr>
        <w:tc>
          <w:tcPr>
            <w:tcW w:w="9640" w:type="dxa"/>
          </w:tcPr>
          <w:p w:rsidR="009C5544" w:rsidRDefault="009C5544"/>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4. Политическая мысль в Древнем Риме и политико-правовая мысль Византии</w:t>
            </w:r>
          </w:p>
        </w:tc>
      </w:tr>
      <w:tr w:rsidR="009C5544">
        <w:trPr>
          <w:trHeight w:hRule="exact" w:val="21"/>
        </w:trPr>
        <w:tc>
          <w:tcPr>
            <w:tcW w:w="9640" w:type="dxa"/>
          </w:tcPr>
          <w:p w:rsidR="009C5544" w:rsidRDefault="009C5544"/>
        </w:tc>
      </w:tr>
      <w:tr w:rsidR="009C5544">
        <w:trPr>
          <w:trHeight w:hRule="exact" w:val="1937"/>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5. Развитие политической мысли в Средние века</w:t>
            </w:r>
          </w:p>
        </w:tc>
      </w:tr>
      <w:tr w:rsidR="009C5544">
        <w:trPr>
          <w:trHeight w:hRule="exact" w:val="21"/>
        </w:trPr>
        <w:tc>
          <w:tcPr>
            <w:tcW w:w="9640" w:type="dxa"/>
          </w:tcPr>
          <w:p w:rsidR="009C5544" w:rsidRDefault="009C5544"/>
        </w:tc>
      </w:tr>
      <w:tr w:rsidR="009C5544">
        <w:trPr>
          <w:trHeight w:hRule="exact" w:val="3019"/>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9C5544">
        <w:trPr>
          <w:trHeight w:hRule="exact" w:val="21"/>
        </w:trPr>
        <w:tc>
          <w:tcPr>
            <w:tcW w:w="9640" w:type="dxa"/>
          </w:tcPr>
          <w:p w:rsidR="009C5544" w:rsidRDefault="009C5544"/>
        </w:tc>
      </w:tr>
      <w:tr w:rsidR="009C5544">
        <w:trPr>
          <w:trHeight w:hRule="exact" w:val="4101"/>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lastRenderedPageBreak/>
              <w:t>Тема № 7. Раннебуржуазная политическая мысль в Западной Европе</w:t>
            </w:r>
          </w:p>
        </w:tc>
      </w:tr>
      <w:tr w:rsidR="009C5544">
        <w:trPr>
          <w:trHeight w:hRule="exact" w:val="21"/>
        </w:trPr>
        <w:tc>
          <w:tcPr>
            <w:tcW w:w="9640" w:type="dxa"/>
          </w:tcPr>
          <w:p w:rsidR="009C5544" w:rsidRDefault="009C5544"/>
        </w:tc>
      </w:tr>
      <w:tr w:rsidR="009C5544">
        <w:trPr>
          <w:trHeight w:hRule="exact" w:val="5182"/>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9C5544">
        <w:trPr>
          <w:trHeight w:hRule="exact" w:val="8"/>
        </w:trPr>
        <w:tc>
          <w:tcPr>
            <w:tcW w:w="9640" w:type="dxa"/>
          </w:tcPr>
          <w:p w:rsidR="009C5544" w:rsidRDefault="009C5544"/>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8. Политико-правовые учения европейского Просвещения XVII-XVIII вв.</w:t>
            </w:r>
          </w:p>
        </w:tc>
      </w:tr>
      <w:tr w:rsidR="009C5544">
        <w:trPr>
          <w:trHeight w:hRule="exact" w:val="21"/>
        </w:trPr>
        <w:tc>
          <w:tcPr>
            <w:tcW w:w="9640" w:type="dxa"/>
          </w:tcPr>
          <w:p w:rsidR="009C5544" w:rsidRDefault="009C5544"/>
        </w:tc>
      </w:tr>
      <w:tr w:rsidR="009C5544">
        <w:trPr>
          <w:trHeight w:hRule="exact" w:val="2478"/>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9. Политические учения в США в период борьбы за независимость</w:t>
            </w:r>
          </w:p>
        </w:tc>
      </w:tr>
      <w:tr w:rsidR="009C5544">
        <w:trPr>
          <w:trHeight w:hRule="exact" w:val="21"/>
        </w:trPr>
        <w:tc>
          <w:tcPr>
            <w:tcW w:w="9640" w:type="dxa"/>
          </w:tcPr>
          <w:p w:rsidR="009C5544" w:rsidRDefault="009C5544"/>
        </w:tc>
      </w:tr>
      <w:tr w:rsidR="009C5544">
        <w:trPr>
          <w:trHeight w:hRule="exact" w:val="2748"/>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rsidR="009C5544">
        <w:trPr>
          <w:trHeight w:hRule="exact" w:val="8"/>
        </w:trPr>
        <w:tc>
          <w:tcPr>
            <w:tcW w:w="9640" w:type="dxa"/>
          </w:tcPr>
          <w:p w:rsidR="009C5544" w:rsidRDefault="009C5544"/>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10. Социалистическая политическая идеология во второй половине XIX в.</w:t>
            </w:r>
          </w:p>
        </w:tc>
      </w:tr>
      <w:tr w:rsidR="009C5544">
        <w:trPr>
          <w:trHeight w:hRule="exact" w:val="21"/>
        </w:trPr>
        <w:tc>
          <w:tcPr>
            <w:tcW w:w="9640" w:type="dxa"/>
          </w:tcPr>
          <w:p w:rsidR="009C5544" w:rsidRDefault="009C5544"/>
        </w:tc>
      </w:tr>
      <w:tr w:rsidR="009C5544">
        <w:trPr>
          <w:trHeight w:hRule="exact" w:val="3073"/>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Идейные и социально-экономические предпосылки Великой Французской революции. Политические идеи Э. Сийеса. Политическая программа жирондистов. Социально- политическая философия Ж.А. Кондорсе. Политическая программа якобинцев. Политические взгляды и деятельность Ж.П. Марата и М. Робеспьера. Социально- политические взгляды Г. Бабефа. Коммунизм движения «равных». Политические взгляды Э. Берка. Государство, общество и личность. Политическая концепция Ж. де Местра. Социально-политические взгляды И. Канта. Философия истории И.Г. Фихте. Теория государства Гегеля. Характерные черты социально-политического развития европейских государств на рубеже веков. Общая характеристика политической мысли Западной Европы начала XIX века. Консервативная политическая мысль начала XIX века. Социализм и коммунизм: сходство и различия. Роль международных объединений</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lastRenderedPageBreak/>
              <w:t>рабочих в классовой борьбе. Политические идеи Гражданской войны в США Федеральные власти и полномочия Штатов.</w:t>
            </w:r>
          </w:p>
        </w:tc>
      </w:tr>
      <w:tr w:rsidR="009C5544">
        <w:trPr>
          <w:trHeight w:hRule="exact" w:val="8"/>
        </w:trPr>
        <w:tc>
          <w:tcPr>
            <w:tcW w:w="9640" w:type="dxa"/>
          </w:tcPr>
          <w:p w:rsidR="009C5544" w:rsidRDefault="009C5544"/>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11. Становление и развитие русской политической мысли в XI-XIV вв.</w:t>
            </w:r>
          </w:p>
        </w:tc>
      </w:tr>
      <w:tr w:rsidR="009C5544">
        <w:trPr>
          <w:trHeight w:hRule="exact" w:val="21"/>
        </w:trPr>
        <w:tc>
          <w:tcPr>
            <w:tcW w:w="9640" w:type="dxa"/>
          </w:tcPr>
          <w:p w:rsidR="009C5544" w:rsidRDefault="009C5544"/>
        </w:tc>
      </w:tr>
      <w:tr w:rsidR="009C5544">
        <w:trPr>
          <w:trHeight w:hRule="exact" w:val="1396"/>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12. Политические учения в России в XV – первой половине XVII</w:t>
            </w:r>
          </w:p>
        </w:tc>
      </w:tr>
      <w:tr w:rsidR="009C5544">
        <w:trPr>
          <w:trHeight w:hRule="exact" w:val="21"/>
        </w:trPr>
        <w:tc>
          <w:tcPr>
            <w:tcW w:w="9640" w:type="dxa"/>
          </w:tcPr>
          <w:p w:rsidR="009C5544" w:rsidRDefault="009C5544"/>
        </w:tc>
      </w:tr>
      <w:tr w:rsidR="009C5544">
        <w:trPr>
          <w:trHeight w:hRule="exact" w:val="1396"/>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Идейно-политическое содержание полемики нестяжателей и иосифлян. Политическая концепция Филофея. Формула «Москва-третий Рим». Идея последнего православного царства как архетип русского политического сознания. Политические идеи Ивана Грозного: миссия православного царя. Характерные черты социально-политической мысли эпохи. Социально- политические идеи в работах Ю. Крижанича</w:t>
            </w:r>
          </w:p>
        </w:tc>
      </w:tr>
      <w:tr w:rsidR="009C5544">
        <w:trPr>
          <w:trHeight w:hRule="exact" w:val="8"/>
        </w:trPr>
        <w:tc>
          <w:tcPr>
            <w:tcW w:w="9640" w:type="dxa"/>
          </w:tcPr>
          <w:p w:rsidR="009C5544" w:rsidRDefault="009C5544"/>
        </w:tc>
      </w:tr>
      <w:tr w:rsidR="009C5544">
        <w:trPr>
          <w:trHeight w:hRule="exact" w:val="314"/>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13. Русская политическая мысль второй половины XVII-XVIII вв.</w:t>
            </w:r>
          </w:p>
        </w:tc>
      </w:tr>
      <w:tr w:rsidR="009C5544">
        <w:trPr>
          <w:trHeight w:hRule="exact" w:val="21"/>
        </w:trPr>
        <w:tc>
          <w:tcPr>
            <w:tcW w:w="9640" w:type="dxa"/>
          </w:tcPr>
          <w:p w:rsidR="009C5544" w:rsidRDefault="009C5544"/>
        </w:tc>
      </w:tr>
      <w:tr w:rsidR="009C5544">
        <w:trPr>
          <w:trHeight w:hRule="exact" w:val="3830"/>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Реформы Петра I.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XVIII века. Теория «просвещенного абсолютизма» и политическая деятельность Екатерины II. Общественно-политические идеи русских просветителей XVIII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XVIII века. Критика крепостничества и самодержавия А.Н. Радищевым.</w:t>
            </w:r>
          </w:p>
        </w:tc>
      </w:tr>
      <w:tr w:rsidR="009C5544">
        <w:trPr>
          <w:trHeight w:hRule="exact" w:val="8"/>
        </w:trPr>
        <w:tc>
          <w:tcPr>
            <w:tcW w:w="9640" w:type="dxa"/>
          </w:tcPr>
          <w:p w:rsidR="009C5544" w:rsidRDefault="009C5544"/>
        </w:tc>
      </w:tr>
      <w:tr w:rsidR="009C5544">
        <w:trPr>
          <w:trHeight w:hRule="exact" w:val="585"/>
        </w:trPr>
        <w:tc>
          <w:tcPr>
            <w:tcW w:w="9654" w:type="dxa"/>
            <w:shd w:val="clear" w:color="000000" w:fill="FFFFFF"/>
            <w:tcMar>
              <w:left w:w="34" w:type="dxa"/>
              <w:right w:w="34" w:type="dxa"/>
            </w:tcMar>
          </w:tcPr>
          <w:p w:rsidR="009C5544" w:rsidRDefault="003F7AAE">
            <w:pPr>
              <w:spacing w:after="0" w:line="240" w:lineRule="auto"/>
              <w:jc w:val="center"/>
              <w:rPr>
                <w:sz w:val="24"/>
                <w:szCs w:val="24"/>
              </w:rPr>
            </w:pPr>
            <w:r>
              <w:rPr>
                <w:rFonts w:ascii="Times New Roman" w:hAnsi="Times New Roman" w:cs="Times New Roman"/>
                <w:b/>
                <w:color w:val="000000"/>
                <w:sz w:val="24"/>
                <w:szCs w:val="24"/>
              </w:rPr>
              <w:t>Тема № 14. Развитие политической мысли в России в первой половине XIX в.</w:t>
            </w:r>
          </w:p>
        </w:tc>
      </w:tr>
      <w:tr w:rsidR="009C5544">
        <w:trPr>
          <w:trHeight w:hRule="exact" w:val="21"/>
        </w:trPr>
        <w:tc>
          <w:tcPr>
            <w:tcW w:w="9640" w:type="dxa"/>
          </w:tcPr>
          <w:p w:rsidR="009C5544" w:rsidRDefault="009C5544"/>
        </w:tc>
      </w:tr>
      <w:tr w:rsidR="009C5544">
        <w:trPr>
          <w:trHeight w:hRule="exact" w:val="3289"/>
        </w:trPr>
        <w:tc>
          <w:tcPr>
            <w:tcW w:w="9654"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Влияние западноевропейских идей на развитие русской социально-политической мысли. Либеральные проекты реформы политической системы России начала XIX века. Деятельность М.М. Сперанского. Реформы Александра I.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bl>
    <w:p w:rsidR="009C5544" w:rsidRDefault="003F7A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5544">
        <w:trPr>
          <w:trHeight w:hRule="exact" w:val="855"/>
        </w:trPr>
        <w:tc>
          <w:tcPr>
            <w:tcW w:w="9654" w:type="dxa"/>
            <w:gridSpan w:val="2"/>
            <w:shd w:val="clear" w:color="000000" w:fill="FFFFFF"/>
            <w:tcMar>
              <w:left w:w="34" w:type="dxa"/>
              <w:right w:w="34" w:type="dxa"/>
            </w:tcMar>
          </w:tcPr>
          <w:p w:rsidR="009C5544" w:rsidRDefault="009C5544">
            <w:pPr>
              <w:spacing w:after="0" w:line="240" w:lineRule="auto"/>
              <w:rPr>
                <w:sz w:val="24"/>
                <w:szCs w:val="24"/>
              </w:rPr>
            </w:pPr>
          </w:p>
          <w:p w:rsidR="009C5544" w:rsidRDefault="003F7A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5544">
        <w:trPr>
          <w:trHeight w:hRule="exact" w:val="4912"/>
        </w:trPr>
        <w:tc>
          <w:tcPr>
            <w:tcW w:w="9654" w:type="dxa"/>
            <w:gridSpan w:val="2"/>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политических учений» / Греков Н.В.. – Омск: Изд-во Омской гуманитарной академии, 2022.</w:t>
            </w:r>
          </w:p>
          <w:p w:rsidR="009C5544" w:rsidRDefault="003F7A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5544" w:rsidRDefault="003F7A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5544" w:rsidRDefault="003F7A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5544">
        <w:trPr>
          <w:trHeight w:hRule="exact" w:val="138"/>
        </w:trPr>
        <w:tc>
          <w:tcPr>
            <w:tcW w:w="285" w:type="dxa"/>
          </w:tcPr>
          <w:p w:rsidR="009C5544" w:rsidRDefault="009C5544"/>
        </w:tc>
        <w:tc>
          <w:tcPr>
            <w:tcW w:w="9356" w:type="dxa"/>
          </w:tcPr>
          <w:p w:rsidR="009C5544" w:rsidRDefault="009C5544"/>
        </w:tc>
      </w:tr>
      <w:tr w:rsidR="009C5544">
        <w:trPr>
          <w:trHeight w:hRule="exact" w:val="855"/>
        </w:trPr>
        <w:tc>
          <w:tcPr>
            <w:tcW w:w="9654" w:type="dxa"/>
            <w:gridSpan w:val="2"/>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5544" w:rsidRDefault="003F7AAE">
            <w:pPr>
              <w:spacing w:after="0" w:line="240" w:lineRule="auto"/>
              <w:rPr>
                <w:sz w:val="24"/>
                <w:szCs w:val="24"/>
              </w:rPr>
            </w:pPr>
            <w:r>
              <w:rPr>
                <w:rFonts w:ascii="Times New Roman" w:hAnsi="Times New Roman" w:cs="Times New Roman"/>
                <w:b/>
                <w:color w:val="000000"/>
                <w:sz w:val="24"/>
                <w:szCs w:val="24"/>
              </w:rPr>
              <w:t>Основная:</w:t>
            </w:r>
          </w:p>
        </w:tc>
      </w:tr>
      <w:tr w:rsidR="009C5544">
        <w:trPr>
          <w:trHeight w:hRule="exact" w:val="555"/>
        </w:trPr>
        <w:tc>
          <w:tcPr>
            <w:tcW w:w="9654" w:type="dxa"/>
            <w:gridSpan w:val="2"/>
            <w:shd w:val="clear" w:color="000000" w:fill="FFFFFF"/>
            <w:tcMar>
              <w:left w:w="34" w:type="dxa"/>
              <w:right w:w="34" w:type="dxa"/>
            </w:tcMar>
          </w:tcPr>
          <w:p w:rsidR="009C5544" w:rsidRDefault="003F7A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4624">
                <w:rPr>
                  <w:rStyle w:val="a3"/>
                </w:rPr>
                <w:t>https://urait.ru/bcode/451593</w:t>
              </w:r>
            </w:hyperlink>
            <w:r>
              <w:t xml:space="preserve"> </w:t>
            </w:r>
          </w:p>
        </w:tc>
      </w:tr>
      <w:tr w:rsidR="009C5544">
        <w:trPr>
          <w:trHeight w:hRule="exact" w:val="1096"/>
        </w:trPr>
        <w:tc>
          <w:tcPr>
            <w:tcW w:w="9654" w:type="dxa"/>
            <w:gridSpan w:val="2"/>
            <w:shd w:val="clear" w:color="000000" w:fill="FFFFFF"/>
            <w:tcMar>
              <w:left w:w="34" w:type="dxa"/>
              <w:right w:w="34" w:type="dxa"/>
            </w:tcMar>
          </w:tcPr>
          <w:p w:rsidR="009C5544" w:rsidRDefault="003F7A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Бегунов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978-5-534-09656-9.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4624">
                <w:rPr>
                  <w:rStyle w:val="a3"/>
                </w:rPr>
                <w:t>https://urait.ru/bcode/451514</w:t>
              </w:r>
            </w:hyperlink>
            <w:r>
              <w:t xml:space="preserve"> </w:t>
            </w:r>
          </w:p>
        </w:tc>
      </w:tr>
      <w:tr w:rsidR="009C5544">
        <w:trPr>
          <w:trHeight w:hRule="exact" w:val="277"/>
        </w:trPr>
        <w:tc>
          <w:tcPr>
            <w:tcW w:w="285" w:type="dxa"/>
          </w:tcPr>
          <w:p w:rsidR="009C5544" w:rsidRDefault="009C5544"/>
        </w:tc>
        <w:tc>
          <w:tcPr>
            <w:tcW w:w="9370" w:type="dxa"/>
            <w:shd w:val="clear" w:color="000000" w:fill="FFFFFF"/>
            <w:tcMar>
              <w:left w:w="34" w:type="dxa"/>
              <w:right w:w="34" w:type="dxa"/>
            </w:tcMar>
          </w:tcPr>
          <w:p w:rsidR="009C5544" w:rsidRDefault="003F7AAE">
            <w:pPr>
              <w:spacing w:after="0" w:line="240" w:lineRule="auto"/>
              <w:rPr>
                <w:sz w:val="24"/>
                <w:szCs w:val="24"/>
              </w:rPr>
            </w:pPr>
            <w:r>
              <w:rPr>
                <w:rFonts w:ascii="Times New Roman" w:hAnsi="Times New Roman" w:cs="Times New Roman"/>
                <w:i/>
                <w:color w:val="000000"/>
                <w:sz w:val="24"/>
                <w:szCs w:val="24"/>
              </w:rPr>
              <w:t>Дополнительная:</w:t>
            </w:r>
          </w:p>
        </w:tc>
      </w:tr>
      <w:tr w:rsidR="009C5544">
        <w:trPr>
          <w:trHeight w:hRule="exact" w:val="26"/>
        </w:trPr>
        <w:tc>
          <w:tcPr>
            <w:tcW w:w="9654" w:type="dxa"/>
            <w:gridSpan w:val="2"/>
            <w:vMerge w:val="restart"/>
            <w:shd w:val="clear" w:color="000000" w:fill="FFFFFF"/>
            <w:tcMar>
              <w:left w:w="34" w:type="dxa"/>
              <w:right w:w="34" w:type="dxa"/>
            </w:tcMar>
          </w:tcPr>
          <w:p w:rsidR="009C5544" w:rsidRDefault="003F7A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4624">
                <w:rPr>
                  <w:rStyle w:val="a3"/>
                </w:rPr>
                <w:t>https://urait.ru/bcode/450131</w:t>
              </w:r>
            </w:hyperlink>
            <w:r>
              <w:t xml:space="preserve"> </w:t>
            </w:r>
          </w:p>
        </w:tc>
      </w:tr>
      <w:tr w:rsidR="009C5544">
        <w:trPr>
          <w:trHeight w:hRule="exact" w:val="528"/>
        </w:trPr>
        <w:tc>
          <w:tcPr>
            <w:tcW w:w="9654" w:type="dxa"/>
            <w:gridSpan w:val="2"/>
            <w:vMerge/>
            <w:shd w:val="clear" w:color="000000" w:fill="FFFFFF"/>
            <w:tcMar>
              <w:left w:w="34" w:type="dxa"/>
              <w:right w:w="34" w:type="dxa"/>
            </w:tcMar>
          </w:tcPr>
          <w:p w:rsidR="009C5544" w:rsidRDefault="009C5544"/>
        </w:tc>
      </w:tr>
      <w:tr w:rsidR="009C5544">
        <w:trPr>
          <w:trHeight w:hRule="exact" w:val="826"/>
        </w:trPr>
        <w:tc>
          <w:tcPr>
            <w:tcW w:w="9654" w:type="dxa"/>
            <w:gridSpan w:val="2"/>
            <w:shd w:val="clear" w:color="000000" w:fill="FFFFFF"/>
            <w:tcMar>
              <w:left w:w="34" w:type="dxa"/>
              <w:right w:w="34" w:type="dxa"/>
            </w:tcMar>
          </w:tcPr>
          <w:p w:rsidR="009C5544" w:rsidRDefault="003F7A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Цечоев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4624">
                <w:rPr>
                  <w:rStyle w:val="a3"/>
                </w:rPr>
                <w:t>https://urait.ru/bcode/449993</w:t>
              </w:r>
            </w:hyperlink>
            <w:r>
              <w:t xml:space="preserve"> </w:t>
            </w:r>
          </w:p>
        </w:tc>
      </w:tr>
    </w:tbl>
    <w:p w:rsidR="009C5544" w:rsidRDefault="009C5544"/>
    <w:sectPr w:rsidR="009C55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624"/>
    <w:rsid w:val="003F7AAE"/>
    <w:rsid w:val="009A1EA2"/>
    <w:rsid w:val="009C554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AAE"/>
    <w:rPr>
      <w:color w:val="0563C1" w:themeColor="hyperlink"/>
      <w:u w:val="single"/>
    </w:rPr>
  </w:style>
  <w:style w:type="character" w:styleId="a4">
    <w:name w:val="Unresolved Mention"/>
    <w:basedOn w:val="a0"/>
    <w:uiPriority w:val="99"/>
    <w:semiHidden/>
    <w:unhideWhenUsed/>
    <w:rsid w:val="003F7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9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0131" TargetMode="External"/><Relationship Id="rId5" Type="http://schemas.openxmlformats.org/officeDocument/2006/relationships/hyperlink" Target="https://urait.ru/bcode/451514" TargetMode="External"/><Relationship Id="rId4" Type="http://schemas.openxmlformats.org/officeDocument/2006/relationships/hyperlink" Target="https://urait.ru/bcode/4515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7331</Words>
  <Characters>41790</Characters>
  <Application>Microsoft Office Word</Application>
  <DocSecurity>0</DocSecurity>
  <Lines>348</Lines>
  <Paragraphs>98</Paragraphs>
  <ScaleCrop>false</ScaleCrop>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2022-2023_ФГОС3++2022_Бак-ОФО-Полит(22)_plx_История политических учений</dc:title>
  <dc:creator>FastReport.NET</dc:creator>
  <cp:lastModifiedBy>Mark Bernstorf</cp:lastModifiedBy>
  <cp:revision>4</cp:revision>
  <dcterms:created xsi:type="dcterms:W3CDTF">2022-05-02T08:31:00Z</dcterms:created>
  <dcterms:modified xsi:type="dcterms:W3CDTF">2022-11-12T16:35:00Z</dcterms:modified>
</cp:coreProperties>
</file>